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9692319" w:rsidR="00D2102D" w:rsidRDefault="00000000">
      <w:pPr>
        <w:pStyle w:val="Titre"/>
        <w:jc w:val="both"/>
      </w:pPr>
      <w:bookmarkStart w:id="0" w:name="_j0nosdy2krf3" w:colFirst="0" w:colLast="0"/>
      <w:bookmarkEnd w:id="0"/>
      <w:r>
        <w:t>Participação online n</w:t>
      </w:r>
      <w:r w:rsidR="00392BF1">
        <w:t>a</w:t>
      </w:r>
      <w:r w:rsidR="00C24761">
        <w:t>s</w:t>
      </w:r>
      <w:r>
        <w:t xml:space="preserve"> </w:t>
      </w:r>
      <w:r w:rsidR="00392BF1">
        <w:t>O</w:t>
      </w:r>
      <w:r>
        <w:t>PAM 2024</w:t>
      </w:r>
    </w:p>
    <w:p w14:paraId="00000002" w14:textId="1B4B77A0" w:rsidR="00D2102D" w:rsidRDefault="00C24761">
      <w:pPr>
        <w:pStyle w:val="Titre1"/>
        <w:jc w:val="both"/>
      </w:pPr>
      <w:bookmarkStart w:id="1" w:name="_3rrs4vwsdiay" w:colFirst="0" w:colLast="0"/>
      <w:bookmarkEnd w:id="1"/>
      <w:r w:rsidRPr="00C24761">
        <w:t>Justificação</w:t>
      </w:r>
      <w:r w:rsidR="00000000">
        <w:t>:</w:t>
      </w:r>
    </w:p>
    <w:p w14:paraId="00000003" w14:textId="41743A31" w:rsidR="00D2102D" w:rsidRDefault="00000000">
      <w:pPr>
        <w:jc w:val="both"/>
      </w:pPr>
      <w:r>
        <w:t>Muitos países lutam para financiar o custo dos voos e não conseguem participar d</w:t>
      </w:r>
      <w:r w:rsidR="00392BF1">
        <w:t>a</w:t>
      </w:r>
      <w:r w:rsidR="00C24761">
        <w:t>s</w:t>
      </w:r>
      <w:r>
        <w:t xml:space="preserve"> </w:t>
      </w:r>
      <w:r w:rsidR="00392BF1">
        <w:t>O</w:t>
      </w:r>
      <w:r>
        <w:t>PAM de forma consistente. Isto reduz a sua capacidade de atrair financiamento e motivar os estudantes, reduzindo assim as suas hipóteses de participação contínua. Sugerimos que os países sejam autorizados a participar n</w:t>
      </w:r>
      <w:r w:rsidR="00392BF1">
        <w:t>a</w:t>
      </w:r>
      <w:r>
        <w:t xml:space="preserve">s OPAM remotamente, sob condições de exame rigorosas, semelhantes </w:t>
      </w:r>
      <w:r w:rsidR="00392BF1">
        <w:t>à</w:t>
      </w:r>
      <w:r>
        <w:t>s OPAM 2020 e O</w:t>
      </w:r>
      <w:r w:rsidR="00392BF1">
        <w:t>I</w:t>
      </w:r>
      <w:r>
        <w:t>M 2020 (que ocorreram remotamente em 2021 devido à pandemia de covid-19). Isso os ajudará a formar sua equipe e atrair financiamento.</w:t>
      </w:r>
    </w:p>
    <w:p w14:paraId="00000004" w14:textId="3938E980" w:rsidR="00D2102D" w:rsidRDefault="00000000">
      <w:pPr>
        <w:jc w:val="both"/>
      </w:pPr>
      <w:r>
        <w:t xml:space="preserve">Observe que a participação online deve ser a última opção para as equipes, pois participar de um evento internacional de prestígio como </w:t>
      </w:r>
      <w:r w:rsidR="00392BF1">
        <w:t>a</w:t>
      </w:r>
      <w:r w:rsidR="00C24761">
        <w:t>s</w:t>
      </w:r>
      <w:r>
        <w:t xml:space="preserve"> OPAM traz grandes benefícios para os alunos, e a importância de comparecer pessoalmente não pode ser exagerada.</w:t>
      </w:r>
    </w:p>
    <w:p w14:paraId="00000005" w14:textId="77777777" w:rsidR="00D2102D" w:rsidRDefault="00D2102D">
      <w:pPr>
        <w:jc w:val="both"/>
      </w:pPr>
    </w:p>
    <w:p w14:paraId="00000007" w14:textId="7F6936F7" w:rsidR="00D2102D" w:rsidRDefault="00000000" w:rsidP="007E782E">
      <w:pPr>
        <w:jc w:val="both"/>
      </w:pPr>
      <w:r>
        <w:t xml:space="preserve">Para os países que estão com dificuldades para cobrir os custos de voo, enviaremos um formulário para que preencham antes de 30 de junho, onde poderão descrever suas tentativas e solicitar permissão para participar on-line. Devem incluir detalhes de todos os fundos solicitados (pedidos de subvenções, pedidos de doadores, etc.) e os seus planos para obter financiamento para o ano seguinte. </w:t>
      </w:r>
      <w:r w:rsidR="00C24761">
        <w:t>A commissão par OPAM (</w:t>
      </w:r>
      <w:r>
        <w:t>UMACOPAM</w:t>
      </w:r>
      <w:r w:rsidR="00C24761">
        <w:t>)</w:t>
      </w:r>
      <w:r>
        <w:t xml:space="preserve"> e CO</w:t>
      </w:r>
      <w:r w:rsidR="00392BF1">
        <w:t>L</w:t>
      </w:r>
      <w:r>
        <w:t xml:space="preserve"> convocarão uma reunião na primeira semana de julho e analisarão todas as inscrições para participação on-line (algumas inscrições poderão ser analisadas mais cedo se recebidas antes).</w:t>
      </w:r>
    </w:p>
    <w:p w14:paraId="0B15D2D2" w14:textId="77777777" w:rsidR="007E782E" w:rsidRDefault="007E782E" w:rsidP="007E782E">
      <w:pPr>
        <w:jc w:val="both"/>
      </w:pPr>
    </w:p>
    <w:p w14:paraId="00000008" w14:textId="0C9934E1" w:rsidR="00D2102D" w:rsidRDefault="00000000">
      <w:pPr>
        <w:jc w:val="both"/>
      </w:pPr>
      <w:r>
        <w:t>Vamos usar o termo “</w:t>
      </w:r>
      <w:r w:rsidR="00C24761">
        <w:t>Pa</w:t>
      </w:r>
      <w:r w:rsidR="008561A2">
        <w:t>ís</w:t>
      </w:r>
      <w:r>
        <w:t xml:space="preserve"> Online” para nos referirmos à equipe de um país que participa remotamente.</w:t>
      </w:r>
    </w:p>
    <w:p w14:paraId="00000009" w14:textId="4005C28B" w:rsidR="00D2102D" w:rsidRDefault="00C24761">
      <w:pPr>
        <w:pStyle w:val="Titre1"/>
        <w:jc w:val="both"/>
      </w:pPr>
      <w:bookmarkStart w:id="2" w:name="_bhnibzycncn8" w:colFirst="0" w:colLast="0"/>
      <w:bookmarkEnd w:id="2"/>
      <w:r w:rsidRPr="00C24761">
        <w:t>Contornos gerais</w:t>
      </w:r>
      <w:r w:rsidR="00000000">
        <w:t>:</w:t>
      </w:r>
    </w:p>
    <w:p w14:paraId="0000000A" w14:textId="0CD323D4" w:rsidR="00D2102D" w:rsidRDefault="00000000">
      <w:pPr>
        <w:numPr>
          <w:ilvl w:val="0"/>
          <w:numId w:val="1"/>
        </w:numPr>
        <w:jc w:val="both"/>
      </w:pPr>
      <w:r>
        <w:t>Um país não pode participar remotamente se a sua participação mais recente n</w:t>
      </w:r>
      <w:r w:rsidR="00392BF1">
        <w:t>a</w:t>
      </w:r>
      <w:r>
        <w:t>s OPAM tiver ocorrido remotamente, a menos que tenha recebido autorização especial da UMACOPAM.</w:t>
      </w:r>
    </w:p>
    <w:p w14:paraId="0000000B" w14:textId="77777777" w:rsidR="00D2102D" w:rsidRDefault="00000000">
      <w:pPr>
        <w:numPr>
          <w:ilvl w:val="0"/>
          <w:numId w:val="1"/>
        </w:numPr>
        <w:jc w:val="both"/>
      </w:pPr>
      <w:r>
        <w:t>Os países que participarem remotamente não participarão do processo de júri.</w:t>
      </w:r>
    </w:p>
    <w:p w14:paraId="0000000C" w14:textId="1ABD3A75" w:rsidR="00D2102D" w:rsidRDefault="00000000">
      <w:pPr>
        <w:numPr>
          <w:ilvl w:val="0"/>
          <w:numId w:val="1"/>
        </w:numPr>
        <w:jc w:val="both"/>
      </w:pPr>
      <w:r>
        <w:t>Aplicam-se todas as condições normais de participação dos estudantes.</w:t>
      </w:r>
    </w:p>
    <w:p w14:paraId="0000000D" w14:textId="25B18F8E" w:rsidR="00D2102D" w:rsidRDefault="00000000">
      <w:pPr>
        <w:numPr>
          <w:ilvl w:val="0"/>
          <w:numId w:val="1"/>
        </w:numPr>
        <w:jc w:val="both"/>
      </w:pPr>
      <w:r>
        <w:t>Cada país online proporá um comissário OPAM para UMACOPAM. O comissário deve ser um matemático ou professor de alto nível que não esteja envolvido na seleção ou treinamento da equipe. A UMACOPAM, em consulta com o C</w:t>
      </w:r>
      <w:r w:rsidR="00392BF1">
        <w:t>O</w:t>
      </w:r>
      <w:r>
        <w:t>L do país anfitrião, aceitará ou rejeitará o pedido.</w:t>
      </w:r>
    </w:p>
    <w:p w14:paraId="0000000E" w14:textId="50C79C97" w:rsidR="00D2102D" w:rsidRDefault="00000000">
      <w:pPr>
        <w:numPr>
          <w:ilvl w:val="0"/>
          <w:numId w:val="1"/>
        </w:numPr>
        <w:jc w:val="both"/>
      </w:pPr>
      <w:r>
        <w:t>O comissário e o líder da equipe serão responsáveis pelo monitoramento dos eventos OPAM de 2024.</w:t>
      </w:r>
    </w:p>
    <w:p w14:paraId="0000000F" w14:textId="1C6AB718" w:rsidR="00D2102D" w:rsidRDefault="00000000">
      <w:pPr>
        <w:numPr>
          <w:ilvl w:val="0"/>
          <w:numId w:val="1"/>
        </w:numPr>
        <w:jc w:val="both"/>
      </w:pPr>
      <w:r>
        <w:t>Por meio de videochamada, a sala de exame também será monitorada remotamente por um membro do CO</w:t>
      </w:r>
      <w:r w:rsidR="00392BF1">
        <w:t>L</w:t>
      </w:r>
      <w:r>
        <w:t xml:space="preserve"> ou pessoa designada pelo C</w:t>
      </w:r>
      <w:r w:rsidR="00392BF1">
        <w:t>O</w:t>
      </w:r>
      <w:r>
        <w:t>L para supervisionar o exame.</w:t>
      </w:r>
    </w:p>
    <w:p w14:paraId="00000010" w14:textId="77777777" w:rsidR="00D2102D" w:rsidRDefault="00000000">
      <w:pPr>
        <w:numPr>
          <w:ilvl w:val="0"/>
          <w:numId w:val="1"/>
        </w:numPr>
        <w:jc w:val="both"/>
      </w:pPr>
      <w:r>
        <w:t>A coordenação online ocorrerá via internet, com videochamada se necessário para as notas contestadas.</w:t>
      </w:r>
    </w:p>
    <w:p w14:paraId="00000011" w14:textId="77777777" w:rsidR="00D2102D" w:rsidRDefault="00000000">
      <w:pPr>
        <w:numPr>
          <w:ilvl w:val="0"/>
          <w:numId w:val="1"/>
        </w:numPr>
        <w:jc w:val="both"/>
      </w:pPr>
      <w:r>
        <w:t xml:space="preserve">As cerimônias de abertura e encerramento serão transmitidas ao vivo e os participantes online que receberem medalhas serão reconhecidos. As medalhas físicas serão enviadas ao líder da equipe do país online, </w:t>
      </w:r>
      <w:r w:rsidRPr="007E782E">
        <w:rPr>
          <w:b/>
          <w:bCs/>
        </w:rPr>
        <w:t xml:space="preserve">às suas custas </w:t>
      </w:r>
      <w:r>
        <w:t>, pelo país anfitrião.</w:t>
      </w:r>
    </w:p>
    <w:p w14:paraId="00000012" w14:textId="77777777" w:rsidR="00D2102D" w:rsidRDefault="00000000">
      <w:pPr>
        <w:numPr>
          <w:ilvl w:val="0"/>
          <w:numId w:val="1"/>
        </w:numPr>
        <w:jc w:val="both"/>
      </w:pPr>
      <w:r>
        <w:t>O país online cobrirá os custos do evento em seu país.</w:t>
      </w:r>
    </w:p>
    <w:p w14:paraId="00000013" w14:textId="77777777" w:rsidR="00D2102D" w:rsidRDefault="00D2102D">
      <w:pPr>
        <w:jc w:val="both"/>
      </w:pPr>
    </w:p>
    <w:p w14:paraId="00000014" w14:textId="72C0C377" w:rsidR="00D2102D" w:rsidRDefault="00000000">
      <w:pPr>
        <w:jc w:val="both"/>
      </w:pPr>
      <w:r>
        <w:lastRenderedPageBreak/>
        <w:t>Para informação, segue um exemplo de como é realizado o exame, retirado do regulamento OPAM 2021:</w:t>
      </w:r>
    </w:p>
    <w:p w14:paraId="00000015" w14:textId="6D08A99F" w:rsidR="00D2102D" w:rsidRDefault="00000000">
      <w:pPr>
        <w:numPr>
          <w:ilvl w:val="0"/>
          <w:numId w:val="2"/>
        </w:numPr>
        <w:jc w:val="both"/>
      </w:pPr>
      <w:r>
        <w:t xml:space="preserve">Todas as pessoas presentes na sala deverão possuir </w:t>
      </w:r>
      <w:r w:rsidR="007E782E">
        <w:t>crachá OPAM; estes serão compartilhados 2 dias antes do exame e impressos pelo líder da equipe.</w:t>
      </w:r>
    </w:p>
    <w:p w14:paraId="00000016" w14:textId="77777777" w:rsidR="00D2102D" w:rsidRDefault="00000000">
      <w:pPr>
        <w:numPr>
          <w:ilvl w:val="0"/>
          <w:numId w:val="2"/>
        </w:numPr>
        <w:jc w:val="both"/>
      </w:pPr>
      <w:r>
        <w:t>Salas de exame: cada sala de exame deverá estar equipada com 3 câmeras gravando continuamente desde 30 minutos antes da competição até o envio dos arquivos digitalizados. Abrangerá todos os presentes na sala de exame. Você também precisará de Wi-Fi, uma impressora e um scanner. As 3 câmeras devem ser instaladas de forma que toda a sala de exame fique visível.</w:t>
      </w:r>
    </w:p>
    <w:p w14:paraId="00000017" w14:textId="77777777" w:rsidR="00D2102D" w:rsidRDefault="00000000">
      <w:pPr>
        <w:numPr>
          <w:ilvl w:val="0"/>
          <w:numId w:val="2"/>
        </w:numPr>
        <w:jc w:val="both"/>
      </w:pPr>
      <w:r>
        <w:t>Antes do exame: 30 minutos antes do exame, o líder da equipe pode acessar o PDF das questões online. Os candidatos poderão entrar na sala de prova 10 minutos antes da prova e deverão estar corretamente sentados. Eles podem trazer canetas, lápis, borrachas, compassos…</w:t>
      </w:r>
    </w:p>
    <w:p w14:paraId="00000018" w14:textId="77777777" w:rsidR="00D2102D" w:rsidRDefault="00000000">
      <w:pPr>
        <w:numPr>
          <w:ilvl w:val="0"/>
          <w:numId w:val="2"/>
        </w:numPr>
        <w:jc w:val="both"/>
      </w:pPr>
      <w:r>
        <w:t>Não são permitidos telefones celulares ou calculadoras dentro das salas de exame.</w:t>
      </w:r>
    </w:p>
    <w:p w14:paraId="00000019" w14:textId="7E7CB419" w:rsidR="00D2102D" w:rsidRDefault="00000000">
      <w:pPr>
        <w:numPr>
          <w:ilvl w:val="0"/>
          <w:numId w:val="2"/>
        </w:numPr>
        <w:jc w:val="both"/>
      </w:pPr>
      <w:r>
        <w:t>Os candidatos podem fazer perguntas durante os primeiros 30 minutos levantando o cartão apropriado (não são permitidas trocas orais), o questionário deverá conter apenas perguntas sobre um problema (portanto, se tiverem dúvidas sobre P1 e P2, precisarão de dois questionários). O líder da equipe é solicitado a responder à pergunta na mesma folha com “sim”, “não” ou “por favor, releia o problema” (se a resposta puder dar uma pista ao candidato) ou simplesmente relembrando as definições. Não são permitidas perguntas após 30 minutos. Todas as perguntas feitas e respostas dadas devem ser registradas pelo comissário do OPAM.</w:t>
      </w:r>
    </w:p>
    <w:p w14:paraId="0000001A" w14:textId="77777777" w:rsidR="00D2102D" w:rsidRDefault="00000000">
      <w:pPr>
        <w:numPr>
          <w:ilvl w:val="0"/>
          <w:numId w:val="2"/>
        </w:numPr>
        <w:jc w:val="both"/>
      </w:pPr>
      <w:r>
        <w:t>Os competidores só poderão ir ao banheiro quando acompanhados pelo líder da equipe ou pelo comissário. Deve-se observar quem foi ao banheiro e quando. É claro que isto não deve ser excessivo; você é solicitado a dizer aos candidatos para irem ao banheiro antes da competição.</w:t>
      </w:r>
    </w:p>
    <w:p w14:paraId="0000001B" w14:textId="77777777" w:rsidR="00D2102D" w:rsidRDefault="00000000">
      <w:pPr>
        <w:numPr>
          <w:ilvl w:val="0"/>
          <w:numId w:val="2"/>
        </w:numPr>
        <w:jc w:val="both"/>
      </w:pPr>
      <w:r>
        <w:t>Os candidatos não poderão abandonar a sala antes do final do concurso, mesmo que não tenham mais nada para escrever. Eles devem permanecer sentados até o final.</w:t>
      </w:r>
    </w:p>
    <w:p w14:paraId="0000001C" w14:textId="77777777" w:rsidR="00D2102D" w:rsidRDefault="00000000">
      <w:pPr>
        <w:numPr>
          <w:ilvl w:val="0"/>
          <w:numId w:val="2"/>
        </w:numPr>
        <w:jc w:val="both"/>
      </w:pPr>
      <w:r>
        <w:t>Após a competição: Concluído o exame, os candidatos deverão solicitar seus exemplares: para cada problema, a primeira página deverá conter o nome, país, número do problema e número de páginas. Se o documento estiver sendo usado como rascunho, indique isso claramente na página.</w:t>
      </w:r>
    </w:p>
    <w:p w14:paraId="0000001D" w14:textId="77777777" w:rsidR="00D2102D" w:rsidRDefault="00000000">
      <w:pPr>
        <w:numPr>
          <w:ilvl w:val="0"/>
          <w:numId w:val="2"/>
        </w:numPr>
        <w:jc w:val="both"/>
      </w:pPr>
      <w:r>
        <w:t>Deve ser utilizada a forma habitual de organizar as folhas de respostas (ou seja, uma pasta para cada pergunta).</w:t>
      </w:r>
    </w:p>
    <w:p w14:paraId="0000001E" w14:textId="77777777" w:rsidR="00D2102D" w:rsidRDefault="00000000">
      <w:pPr>
        <w:numPr>
          <w:ilvl w:val="0"/>
          <w:numId w:val="2"/>
        </w:numPr>
        <w:jc w:val="both"/>
      </w:pPr>
      <w:r>
        <w:t>O líder da equipe recolhe os arquivos ordenados e deixa os candidatos saírem da sala de competição.</w:t>
      </w:r>
    </w:p>
    <w:p w14:paraId="0000001F" w14:textId="77777777" w:rsidR="00D2102D" w:rsidRDefault="00000000">
      <w:pPr>
        <w:numPr>
          <w:ilvl w:val="0"/>
          <w:numId w:val="2"/>
        </w:numPr>
        <w:jc w:val="both"/>
      </w:pPr>
      <w:r>
        <w:t>Em seguida, verifica a composição de cada candidato na seguinte ordem:</w:t>
      </w:r>
    </w:p>
    <w:p w14:paraId="00000020" w14:textId="77777777" w:rsidR="00D2102D" w:rsidRDefault="00000000">
      <w:pPr>
        <w:numPr>
          <w:ilvl w:val="1"/>
          <w:numId w:val="2"/>
        </w:numPr>
        <w:jc w:val="both"/>
      </w:pPr>
      <w:r>
        <w:t>Para o primeiro candidato:</w:t>
      </w:r>
    </w:p>
    <w:p w14:paraId="00000021" w14:textId="77777777" w:rsidR="00D2102D" w:rsidRDefault="00000000">
      <w:pPr>
        <w:numPr>
          <w:ilvl w:val="2"/>
          <w:numId w:val="2"/>
        </w:numPr>
        <w:jc w:val="both"/>
      </w:pPr>
      <w:r>
        <w:t>Problema 1: Primeira página com nome, depois folhas de respostas, depois perguntas e respostas (se aplicável).</w:t>
      </w:r>
    </w:p>
    <w:p w14:paraId="00000022" w14:textId="77777777" w:rsidR="00D2102D" w:rsidRDefault="00000000">
      <w:pPr>
        <w:numPr>
          <w:ilvl w:val="2"/>
          <w:numId w:val="2"/>
        </w:numPr>
        <w:jc w:val="both"/>
      </w:pPr>
      <w:r>
        <w:t>O mesmo para P2 e P3. O rascunho não deve ser digitalizado.</w:t>
      </w:r>
    </w:p>
    <w:p w14:paraId="00000023" w14:textId="77777777" w:rsidR="00D2102D" w:rsidRDefault="00000000">
      <w:pPr>
        <w:numPr>
          <w:ilvl w:val="1"/>
          <w:numId w:val="2"/>
        </w:numPr>
        <w:jc w:val="both"/>
      </w:pPr>
      <w:r>
        <w:t>Depois, o mesmo para os outros concorrentes.</w:t>
      </w:r>
    </w:p>
    <w:p w14:paraId="00000024" w14:textId="77777777" w:rsidR="00D2102D" w:rsidRDefault="00000000">
      <w:pPr>
        <w:numPr>
          <w:ilvl w:val="0"/>
          <w:numId w:val="2"/>
        </w:numPr>
        <w:jc w:val="both"/>
      </w:pPr>
      <w:r>
        <w:t>Em seguida, eles farão upload dos PDFs de cada candidato para o Formulário Google que será fornecido.</w:t>
      </w:r>
    </w:p>
    <w:p w14:paraId="00000025" w14:textId="47303047" w:rsidR="00D2102D" w:rsidRDefault="00000000">
      <w:pPr>
        <w:numPr>
          <w:ilvl w:val="0"/>
          <w:numId w:val="2"/>
        </w:numPr>
        <w:jc w:val="both"/>
      </w:pPr>
      <w:r>
        <w:t>Assim que o upload for concluído, o líder da equipe deverá verificar com o CLO se está tudo bem ou não. Se tudo correr bem, ele pode sair da sala e posteriormente receberá um arquivo contendo as soluções e o esquema de marcação. Caso contrário, ele deverá resolver o problema com o CLO.</w:t>
      </w:r>
    </w:p>
    <w:p w14:paraId="00000026" w14:textId="77777777" w:rsidR="00D2102D" w:rsidRDefault="00000000">
      <w:pPr>
        <w:numPr>
          <w:ilvl w:val="0"/>
          <w:numId w:val="2"/>
        </w:numPr>
        <w:jc w:val="both"/>
      </w:pPr>
      <w:r>
        <w:t>O líder da equipe não deve sair da sala antes de verificar se está tudo bem.</w:t>
      </w:r>
    </w:p>
    <w:p w14:paraId="00000027" w14:textId="77777777" w:rsidR="00D2102D" w:rsidRDefault="00000000">
      <w:pPr>
        <w:numPr>
          <w:ilvl w:val="0"/>
          <w:numId w:val="2"/>
        </w:numPr>
        <w:jc w:val="both"/>
      </w:pPr>
      <w:r>
        <w:lastRenderedPageBreak/>
        <w:t>Coordenação: O dirigente deverá pontuar as provas de seus candidatos de acordo com o sistema de notas.</w:t>
      </w:r>
    </w:p>
    <w:p w14:paraId="00000028" w14:textId="77777777" w:rsidR="00D2102D" w:rsidRDefault="00000000">
      <w:pPr>
        <w:numPr>
          <w:ilvl w:val="0"/>
          <w:numId w:val="2"/>
        </w:numPr>
        <w:jc w:val="both"/>
      </w:pPr>
      <w:r>
        <w:t>Será realizada uma videochamada entre o líder da equipe e os coordenadores para discutir as pontuações dos candidatos e finalizá-las. Se não for possível chegar a um acordo, o líder da equipe pode chamar o capitão problemático.</w:t>
      </w:r>
    </w:p>
    <w:p w14:paraId="00000029" w14:textId="14FDA85F" w:rsidR="00D2102D" w:rsidRDefault="00000000">
      <w:pPr>
        <w:numPr>
          <w:ilvl w:val="0"/>
          <w:numId w:val="2"/>
        </w:numPr>
        <w:jc w:val="both"/>
      </w:pPr>
      <w:r>
        <w:t>O CLO do país anfitrião, em consulta e com o acordo da UMACOPAM, decidirá sobre a forma de distribuição das provas, seu upload e comunicação das notas finais.</w:t>
      </w:r>
    </w:p>
    <w:sectPr w:rsidR="00D2102D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E456E"/>
    <w:multiLevelType w:val="multilevel"/>
    <w:tmpl w:val="C2F27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D9412F"/>
    <w:multiLevelType w:val="multilevel"/>
    <w:tmpl w:val="C93EFA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43921159">
    <w:abstractNumId w:val="0"/>
  </w:num>
  <w:num w:numId="2" w16cid:durableId="1263218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2D"/>
    <w:rsid w:val="00392BF1"/>
    <w:rsid w:val="007E782E"/>
    <w:rsid w:val="008561A2"/>
    <w:rsid w:val="00C24761"/>
    <w:rsid w:val="00D2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BD67"/>
  <w15:docId w15:val="{99D433E4-8725-4F6A-90E2-7B27E3DB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1012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rdxvb tyfnybg</cp:lastModifiedBy>
  <cp:revision>4</cp:revision>
  <dcterms:created xsi:type="dcterms:W3CDTF">2024-04-27T10:53:00Z</dcterms:created>
  <dcterms:modified xsi:type="dcterms:W3CDTF">2024-05-04T12:18:00Z</dcterms:modified>
</cp:coreProperties>
</file>